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700" w:rsidRDefault="00AF4700" w:rsidP="00AF4700">
      <w:pPr>
        <w:jc w:val="center"/>
        <w:rPr>
          <w:b/>
          <w:sz w:val="56"/>
          <w:szCs w:val="56"/>
        </w:rPr>
      </w:pPr>
      <w:proofErr w:type="spellStart"/>
      <w:r w:rsidRPr="00047F93">
        <w:rPr>
          <w:b/>
          <w:sz w:val="56"/>
          <w:szCs w:val="56"/>
        </w:rPr>
        <w:t>EdgeStar</w:t>
      </w:r>
      <w:proofErr w:type="spellEnd"/>
      <w:r w:rsidRPr="00047F93">
        <w:rPr>
          <w:b/>
          <w:sz w:val="56"/>
          <w:szCs w:val="56"/>
        </w:rPr>
        <w:t xml:space="preserve"> IB120SS Ice Size Adjustment</w:t>
      </w:r>
    </w:p>
    <w:p w:rsidR="00076911" w:rsidRPr="00C209D3" w:rsidRDefault="00076911" w:rsidP="00076911">
      <w:pPr>
        <w:pStyle w:val="NormalWeb"/>
        <w:spacing w:before="0" w:beforeAutospacing="0" w:after="0" w:afterAutospacing="0"/>
        <w:ind w:left="-720"/>
        <w:rPr>
          <w:rFonts w:asciiTheme="minorHAnsi" w:hAnsiTheme="minorHAnsi" w:cstheme="minorHAnsi"/>
          <w:b/>
        </w:rPr>
      </w:pPr>
    </w:p>
    <w:p w:rsidR="00AF4700" w:rsidRDefault="00AF4700" w:rsidP="00AF4700">
      <w:pPr>
        <w:rPr>
          <w:szCs w:val="24"/>
        </w:rPr>
      </w:pPr>
      <w:r w:rsidRPr="00AF4700">
        <w:rPr>
          <w:szCs w:val="24"/>
        </w:rPr>
        <w:t xml:space="preserve">If you need to adjust the ice size on your IB120SS Ice Maker for any reason, it </w:t>
      </w:r>
      <w:proofErr w:type="gramStart"/>
      <w:r w:rsidRPr="00AF4700">
        <w:rPr>
          <w:szCs w:val="24"/>
        </w:rPr>
        <w:t>can be done</w:t>
      </w:r>
      <w:proofErr w:type="gramEnd"/>
      <w:r w:rsidRPr="00AF4700">
        <w:rPr>
          <w:szCs w:val="24"/>
        </w:rPr>
        <w:t xml:space="preserve"> in a few simple steps. </w:t>
      </w:r>
    </w:p>
    <w:p w:rsidR="00AF4700" w:rsidRDefault="00AF4700" w:rsidP="00AF4700">
      <w:pPr>
        <w:rPr>
          <w:szCs w:val="24"/>
        </w:rPr>
      </w:pPr>
    </w:p>
    <w:p w:rsidR="00AF4700" w:rsidRPr="00AF4700" w:rsidRDefault="00AF4700" w:rsidP="00AF4700">
      <w:pPr>
        <w:rPr>
          <w:b/>
          <w:color w:val="FF0000"/>
          <w:szCs w:val="24"/>
        </w:rPr>
      </w:pPr>
      <w:r w:rsidRPr="00AF4700">
        <w:rPr>
          <w:b/>
          <w:color w:val="FF0000"/>
          <w:szCs w:val="24"/>
        </w:rPr>
        <w:t>NOTE: You should unplug your icemaker before following the procedure below</w:t>
      </w:r>
    </w:p>
    <w:p w:rsidR="00AF4700" w:rsidRPr="00AF4700" w:rsidRDefault="00AF4700" w:rsidP="00AF4700">
      <w:pPr>
        <w:rPr>
          <w:szCs w:val="24"/>
        </w:rPr>
      </w:pPr>
    </w:p>
    <w:p w:rsidR="00AF4700" w:rsidRPr="00AF4700" w:rsidRDefault="00AF4700" w:rsidP="00AF4700">
      <w:pPr>
        <w:pStyle w:val="ListParagraph"/>
        <w:numPr>
          <w:ilvl w:val="0"/>
          <w:numId w:val="1"/>
        </w:numPr>
        <w:rPr>
          <w:sz w:val="24"/>
          <w:szCs w:val="24"/>
        </w:rPr>
      </w:pPr>
      <w:r w:rsidRPr="00AF4700">
        <w:rPr>
          <w:sz w:val="24"/>
          <w:szCs w:val="24"/>
        </w:rPr>
        <w:t>Remove the white plastic cap on the end of the ice making module (the green part of the machine where the ice is produced):</w:t>
      </w:r>
    </w:p>
    <w:p w:rsidR="00AF4700" w:rsidRPr="00AF4700" w:rsidRDefault="00AF4700" w:rsidP="00AF4700">
      <w:pPr>
        <w:pStyle w:val="ListParagraph"/>
        <w:jc w:val="center"/>
        <w:rPr>
          <w:sz w:val="24"/>
          <w:szCs w:val="24"/>
        </w:rPr>
      </w:pPr>
      <w:r w:rsidRPr="00AF4700">
        <w:rPr>
          <w:noProof/>
          <w:sz w:val="24"/>
          <w:szCs w:val="24"/>
        </w:rPr>
        <w:drawing>
          <wp:inline distT="0" distB="0" distL="0" distR="0" wp14:anchorId="3719AF58" wp14:editId="6F689024">
            <wp:extent cx="2895600" cy="19183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5759" cy="1931690"/>
                    </a:xfrm>
                    <a:prstGeom prst="rect">
                      <a:avLst/>
                    </a:prstGeom>
                  </pic:spPr>
                </pic:pic>
              </a:graphicData>
            </a:graphic>
          </wp:inline>
        </w:drawing>
      </w:r>
      <w:bookmarkStart w:id="0" w:name="_GoBack"/>
      <w:bookmarkEnd w:id="0"/>
    </w:p>
    <w:p w:rsidR="00AF4700" w:rsidRPr="00AF4700" w:rsidRDefault="00AF4700" w:rsidP="00AF4700">
      <w:pPr>
        <w:pStyle w:val="ListParagraph"/>
        <w:jc w:val="center"/>
        <w:rPr>
          <w:sz w:val="24"/>
          <w:szCs w:val="24"/>
        </w:rPr>
      </w:pPr>
    </w:p>
    <w:p w:rsidR="00AF4700" w:rsidRPr="00AF4700" w:rsidRDefault="00AF4700" w:rsidP="00AF4700">
      <w:pPr>
        <w:pStyle w:val="ListParagraph"/>
        <w:numPr>
          <w:ilvl w:val="0"/>
          <w:numId w:val="1"/>
        </w:numPr>
        <w:rPr>
          <w:sz w:val="24"/>
          <w:szCs w:val="24"/>
        </w:rPr>
      </w:pPr>
      <w:r w:rsidRPr="00AF4700">
        <w:rPr>
          <w:sz w:val="24"/>
          <w:szCs w:val="24"/>
        </w:rPr>
        <w:t>Locate the ice size screw and turn it one turn at a time. Turn it counter clockwise to reduce the cube size or clockwise to increase the cube size:</w:t>
      </w:r>
    </w:p>
    <w:p w:rsidR="00AF4700" w:rsidRPr="00AF4700" w:rsidRDefault="00AF4700" w:rsidP="00AF4700">
      <w:pPr>
        <w:jc w:val="center"/>
        <w:rPr>
          <w:szCs w:val="24"/>
        </w:rPr>
      </w:pPr>
      <w:r w:rsidRPr="00AF4700">
        <w:rPr>
          <w:noProof/>
          <w:szCs w:val="24"/>
        </w:rPr>
        <w:drawing>
          <wp:inline distT="0" distB="0" distL="0" distR="0" wp14:anchorId="196EB8BB" wp14:editId="47B196F4">
            <wp:extent cx="2495550" cy="2050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4284" cy="2057205"/>
                    </a:xfrm>
                    <a:prstGeom prst="rect">
                      <a:avLst/>
                    </a:prstGeom>
                  </pic:spPr>
                </pic:pic>
              </a:graphicData>
            </a:graphic>
          </wp:inline>
        </w:drawing>
      </w:r>
      <w:r w:rsidRPr="00AF4700">
        <w:rPr>
          <w:noProof/>
          <w:szCs w:val="24"/>
        </w:rPr>
        <w:t xml:space="preserve">                 </w:t>
      </w:r>
      <w:r w:rsidRPr="00AF4700">
        <w:rPr>
          <w:noProof/>
          <w:szCs w:val="24"/>
        </w:rPr>
        <w:drawing>
          <wp:inline distT="0" distB="0" distL="0" distR="0" wp14:anchorId="02F8F140" wp14:editId="234BD93A">
            <wp:extent cx="2028825" cy="20394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2954" cy="2053649"/>
                    </a:xfrm>
                    <a:prstGeom prst="rect">
                      <a:avLst/>
                    </a:prstGeom>
                  </pic:spPr>
                </pic:pic>
              </a:graphicData>
            </a:graphic>
          </wp:inline>
        </w:drawing>
      </w:r>
    </w:p>
    <w:p w:rsidR="00AF4700" w:rsidRPr="00AF4700" w:rsidRDefault="00AF4700" w:rsidP="00AF4700">
      <w:pPr>
        <w:pStyle w:val="ListParagraph"/>
        <w:numPr>
          <w:ilvl w:val="0"/>
          <w:numId w:val="1"/>
        </w:numPr>
        <w:rPr>
          <w:sz w:val="24"/>
          <w:szCs w:val="24"/>
        </w:rPr>
      </w:pPr>
      <w:r w:rsidRPr="00AF4700">
        <w:rPr>
          <w:sz w:val="24"/>
          <w:szCs w:val="24"/>
        </w:rPr>
        <w:t xml:space="preserve">To inspect the results, let the machine make several batches of ice. It may take </w:t>
      </w:r>
      <w:proofErr w:type="gramStart"/>
      <w:r w:rsidRPr="00AF4700">
        <w:rPr>
          <w:sz w:val="24"/>
          <w:szCs w:val="24"/>
        </w:rPr>
        <w:t>3</w:t>
      </w:r>
      <w:proofErr w:type="gramEnd"/>
      <w:r w:rsidRPr="00AF4700">
        <w:rPr>
          <w:sz w:val="24"/>
          <w:szCs w:val="24"/>
        </w:rPr>
        <w:t xml:space="preserve"> or 4 batches to fully see the results of the adjustment. If ice is stuck in the module, let the unit defrost overnight or until the ice melts enough to fall away from the module. </w:t>
      </w:r>
    </w:p>
    <w:p w:rsidR="008B529F" w:rsidRPr="008B529F" w:rsidRDefault="008B529F" w:rsidP="00D10564">
      <w:pPr>
        <w:ind w:left="-720" w:right="-720"/>
        <w:rPr>
          <w:rFonts w:asciiTheme="minorHAnsi" w:hAnsiTheme="minorHAnsi" w:cs="Times New Roman"/>
          <w:szCs w:val="24"/>
        </w:rPr>
      </w:pPr>
    </w:p>
    <w:sectPr w:rsidR="008B529F" w:rsidRPr="008B529F">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404" w:rsidRDefault="00FD6404" w:rsidP="00FD6404">
      <w:pPr>
        <w:spacing w:line="240" w:lineRule="auto"/>
      </w:pPr>
      <w:r>
        <w:separator/>
      </w:r>
    </w:p>
  </w:endnote>
  <w:endnote w:type="continuationSeparator" w:id="0">
    <w:p w:rsidR="00FD6404" w:rsidRDefault="00FD6404" w:rsidP="00FD64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04" w:rsidRDefault="00FD6404">
    <w:pPr>
      <w:pStyle w:val="Footer"/>
    </w:pPr>
    <w:r>
      <w:rPr>
        <w:noProof/>
      </w:rPr>
      <mc:AlternateContent>
        <mc:Choice Requires="wps">
          <w:drawing>
            <wp:anchor distT="0" distB="0" distL="114300" distR="114300" simplePos="0" relativeHeight="251662336" behindDoc="0" locked="0" layoutInCell="1" allowOverlap="1" wp14:anchorId="18B92C3B" wp14:editId="12E28F3B">
              <wp:simplePos x="0" y="0"/>
              <wp:positionH relativeFrom="column">
                <wp:posOffset>-912934</wp:posOffset>
              </wp:positionH>
              <wp:positionV relativeFrom="paragraph">
                <wp:posOffset>-205105</wp:posOffset>
              </wp:positionV>
              <wp:extent cx="10058400" cy="907415"/>
              <wp:effectExtent l="0" t="0" r="0" b="6985"/>
              <wp:wrapNone/>
              <wp:docPr id="1" name="Shape 187"/>
              <wp:cNvGraphicFramePr/>
              <a:graphic xmlns:a="http://schemas.openxmlformats.org/drawingml/2006/main">
                <a:graphicData uri="http://schemas.microsoft.com/office/word/2010/wordprocessingShape">
                  <wps:wsp>
                    <wps:cNvSpPr/>
                    <wps:spPr>
                      <a:xfrm>
                        <a:off x="0" y="0"/>
                        <a:ext cx="10058400" cy="907415"/>
                      </a:xfrm>
                      <a:custGeom>
                        <a:avLst/>
                        <a:gdLst/>
                        <a:ahLst/>
                        <a:cxnLst/>
                        <a:rect l="0" t="0" r="0" b="0"/>
                        <a:pathLst>
                          <a:path w="10058400" h="908190">
                            <a:moveTo>
                              <a:pt x="0" y="0"/>
                            </a:moveTo>
                            <a:lnTo>
                              <a:pt x="10058400" y="0"/>
                            </a:lnTo>
                            <a:lnTo>
                              <a:pt x="10058400" y="908190"/>
                            </a:lnTo>
                            <a:lnTo>
                              <a:pt x="0" y="908190"/>
                            </a:lnTo>
                            <a:lnTo>
                              <a:pt x="0" y="0"/>
                            </a:lnTo>
                          </a:path>
                        </a:pathLst>
                      </a:custGeom>
                      <a:ln w="0" cap="flat">
                        <a:miter lim="127000"/>
                      </a:ln>
                    </wps:spPr>
                    <wps:style>
                      <a:lnRef idx="0">
                        <a:srgbClr val="000000">
                          <a:alpha val="0"/>
                        </a:srgbClr>
                      </a:lnRef>
                      <a:fillRef idx="1">
                        <a:srgbClr val="D0D2D3"/>
                      </a:fillRef>
                      <a:effectRef idx="0">
                        <a:scrgbClr r="0" g="0" b="0"/>
                      </a:effectRef>
                      <a:fontRef idx="none"/>
                    </wps:style>
                    <wps:bodyPr/>
                  </wps:wsp>
                </a:graphicData>
              </a:graphic>
            </wp:anchor>
          </w:drawing>
        </mc:Choice>
        <mc:Fallback>
          <w:pict>
            <v:shape w14:anchorId="57B69A1C" id="Shape 187" o:spid="_x0000_s1026" style="position:absolute;margin-left:-71.9pt;margin-top:-16.15pt;width:11in;height:71.4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0058400,9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" path="m,l10058400,r,908190l,908190,,e" fillcolor="#d0d2d3" stroked="f" strokeweight="0">
              <v:stroke miterlimit="83231f" joinstyle="miter"/>
              <v:path arrowok="t" textboxrect="0,0,10058400,908190"/>
            </v:shape>
          </w:pict>
        </mc:Fallback>
      </mc:AlternateContent>
    </w:r>
    <w:r w:rsidRPr="00540BFA">
      <w:rPr>
        <w:noProof/>
      </w:rPr>
      <w:drawing>
        <wp:anchor distT="0" distB="0" distL="114300" distR="114300" simplePos="0" relativeHeight="251663360" behindDoc="0" locked="0" layoutInCell="1" allowOverlap="1" wp14:anchorId="6CA968AD" wp14:editId="3A21ACA9">
          <wp:simplePos x="0" y="0"/>
          <wp:positionH relativeFrom="column">
            <wp:posOffset>-582295</wp:posOffset>
          </wp:positionH>
          <wp:positionV relativeFrom="paragraph">
            <wp:posOffset>160655</wp:posOffset>
          </wp:positionV>
          <wp:extent cx="1143000" cy="14033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73DDD932" wp14:editId="20E24009">
              <wp:simplePos x="0" y="0"/>
              <wp:positionH relativeFrom="column">
                <wp:posOffset>2534285</wp:posOffset>
              </wp:positionH>
              <wp:positionV relativeFrom="paragraph">
                <wp:posOffset>-64770</wp:posOffset>
              </wp:positionV>
              <wp:extent cx="4294505" cy="681990"/>
              <wp:effectExtent l="0" t="0" r="0" b="0"/>
              <wp:wrapNone/>
              <wp:docPr id="38" name="Rectangle 38"/>
              <wp:cNvGraphicFramePr/>
              <a:graphic xmlns:a="http://schemas.openxmlformats.org/drawingml/2006/main">
                <a:graphicData uri="http://schemas.microsoft.com/office/word/2010/wordprocessingShape">
                  <wps:wsp>
                    <wps:cNvSpPr/>
                    <wps:spPr>
                      <a:xfrm>
                        <a:off x="0" y="0"/>
                        <a:ext cx="4294505" cy="681990"/>
                      </a:xfrm>
                      <a:prstGeom prst="rect">
                        <a:avLst/>
                      </a:prstGeom>
                      <a:ln>
                        <a:noFill/>
                      </a:ln>
                    </wps:spPr>
                    <wps:txbx>
                      <w:txbxContent>
                        <w:p w:rsidR="00FD6404" w:rsidRDefault="00FD6404" w:rsidP="00FD6404">
                          <w:pPr>
                            <w:spacing w:line="240" w:lineRule="auto"/>
                            <w:ind w:left="0"/>
                            <w:jc w:val="center"/>
                            <w:rPr>
                              <w:rFonts w:ascii="Arial" w:eastAsia="Arial" w:hAnsi="Arial" w:cs="Arial"/>
                              <w:b/>
                              <w:color w:val="231F20"/>
                              <w:sz w:val="18"/>
                            </w:rPr>
                          </w:pPr>
                          <w:proofErr w:type="spellStart"/>
                          <w:r>
                            <w:rPr>
                              <w:rFonts w:ascii="Arial" w:eastAsia="Arial" w:hAnsi="Arial" w:cs="Arial"/>
                              <w:b/>
                              <w:color w:val="231F20"/>
                              <w:sz w:val="18"/>
                            </w:rPr>
                            <w:t>EdgeStar</w:t>
                          </w:r>
                          <w:proofErr w:type="spellEnd"/>
                          <w:r>
                            <w:rPr>
                              <w:rFonts w:ascii="Arial" w:eastAsia="Arial" w:hAnsi="Arial" w:cs="Arial"/>
                              <w:b/>
                              <w:color w:val="231F20"/>
                              <w:sz w:val="18"/>
                            </w:rPr>
                            <w:t>, 8606 Wall St, Suite 1</w:t>
                          </w:r>
                          <w:r w:rsidR="008B529F">
                            <w:rPr>
                              <w:rFonts w:ascii="Arial" w:eastAsia="Arial" w:hAnsi="Arial" w:cs="Arial"/>
                              <w:b/>
                              <w:color w:val="231F20"/>
                              <w:sz w:val="18"/>
                            </w:rPr>
                            <w:t>6</w:t>
                          </w:r>
                          <w:r>
                            <w:rPr>
                              <w:rFonts w:ascii="Arial" w:eastAsia="Arial" w:hAnsi="Arial" w:cs="Arial"/>
                              <w:b/>
                              <w:color w:val="231F20"/>
                              <w:sz w:val="18"/>
                            </w:rPr>
                            <w:t>00, Austin, TX 78754</w:t>
                          </w:r>
                        </w:p>
                        <w:p w:rsidR="00FD6404" w:rsidRDefault="00FD6404" w:rsidP="00FD6404">
                          <w:pPr>
                            <w:spacing w:line="240" w:lineRule="auto"/>
                            <w:ind w:left="0"/>
                            <w:jc w:val="center"/>
                            <w:rPr>
                              <w:rFonts w:ascii="Arial" w:eastAsia="Arial" w:hAnsi="Arial" w:cs="Arial"/>
                              <w:b/>
                              <w:color w:val="231F20"/>
                              <w:sz w:val="18"/>
                            </w:rPr>
                          </w:pPr>
                          <w:r>
                            <w:rPr>
                              <w:rFonts w:ascii="Arial" w:eastAsia="Arial" w:hAnsi="Arial" w:cs="Arial"/>
                              <w:b/>
                              <w:color w:val="231F20"/>
                              <w:sz w:val="18"/>
                            </w:rPr>
                            <w:t>support.edgestar.com   •   service@edgestar.com   •   edgestar.com</w:t>
                          </w:r>
                        </w:p>
                        <w:p w:rsidR="00FD6404" w:rsidRDefault="00FD6404" w:rsidP="00FD6404">
                          <w:pPr>
                            <w:spacing w:line="240" w:lineRule="auto"/>
                            <w:ind w:left="0"/>
                            <w:jc w:val="center"/>
                            <w:rPr>
                              <w:rFonts w:ascii="Arial" w:eastAsia="Arial" w:hAnsi="Arial" w:cs="Arial"/>
                              <w:b/>
                              <w:color w:val="231F20"/>
                              <w:sz w:val="18"/>
                            </w:rPr>
                          </w:pPr>
                        </w:p>
                        <w:p w:rsidR="00FD6404" w:rsidRPr="00F45755" w:rsidRDefault="00FD6404" w:rsidP="00FD6404">
                          <w:pPr>
                            <w:spacing w:line="240" w:lineRule="auto"/>
                            <w:ind w:left="0"/>
                            <w:jc w:val="center"/>
                            <w:rPr>
                              <w:i/>
                              <w:sz w:val="18"/>
                            </w:rPr>
                          </w:pPr>
                          <w:proofErr w:type="gramStart"/>
                          <w:r w:rsidRPr="00F45755">
                            <w:rPr>
                              <w:i/>
                              <w:sz w:val="18"/>
                            </w:rPr>
                            <w:t>*Warranty service should be performed by an authorized service representative</w:t>
                          </w:r>
                          <w:proofErr w:type="gramEnd"/>
                          <w:r w:rsidRPr="00F45755">
                            <w:rPr>
                              <w:i/>
                              <w:sz w:val="18"/>
                            </w:rPr>
                            <w:t xml:space="preserve"> only.</w:t>
                          </w:r>
                        </w:p>
                        <w:p w:rsidR="00FD6404" w:rsidRDefault="00FD6404" w:rsidP="00FD6404">
                          <w:pPr>
                            <w:spacing w:after="160"/>
                            <w:ind w:left="0"/>
                            <w:jc w:val="center"/>
                          </w:pPr>
                        </w:p>
                      </w:txbxContent>
                    </wps:txbx>
                    <wps:bodyPr horzOverflow="overflow" vert="horz" lIns="0" tIns="0" rIns="0" bIns="0" rtlCol="0">
                      <a:noAutofit/>
                    </wps:bodyPr>
                  </wps:wsp>
                </a:graphicData>
              </a:graphic>
            </wp:anchor>
          </w:drawing>
        </mc:Choice>
        <mc:Fallback>
          <w:pict>
            <v:rect w14:anchorId="73DDD932" id="Rectangle 38" o:spid="_x0000_s1026" style="position:absolute;left:0;text-align:left;margin-left:199.55pt;margin-top:-5.1pt;width:338.15pt;height:53.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" filled="f" stroked="f">
              <v:textbox inset="0,0,0,0">
                <w:txbxContent>
                  <w:p w:rsidR="00FD6404" w:rsidRDefault="00FD6404" w:rsidP="00FD6404">
                    <w:pPr>
                      <w:spacing w:line="240" w:lineRule="auto"/>
                      <w:ind w:left="0"/>
                      <w:jc w:val="center"/>
                      <w:rPr>
                        <w:rFonts w:ascii="Arial" w:eastAsia="Arial" w:hAnsi="Arial" w:cs="Arial"/>
                        <w:b/>
                        <w:color w:val="231F20"/>
                        <w:sz w:val="18"/>
                      </w:rPr>
                    </w:pPr>
                    <w:proofErr w:type="spellStart"/>
                    <w:r>
                      <w:rPr>
                        <w:rFonts w:ascii="Arial" w:eastAsia="Arial" w:hAnsi="Arial" w:cs="Arial"/>
                        <w:b/>
                        <w:color w:val="231F20"/>
                        <w:sz w:val="18"/>
                      </w:rPr>
                      <w:t>EdgeStar</w:t>
                    </w:r>
                    <w:proofErr w:type="spellEnd"/>
                    <w:r>
                      <w:rPr>
                        <w:rFonts w:ascii="Arial" w:eastAsia="Arial" w:hAnsi="Arial" w:cs="Arial"/>
                        <w:b/>
                        <w:color w:val="231F20"/>
                        <w:sz w:val="18"/>
                      </w:rPr>
                      <w:t>, 8606 Wall St, Suite 1</w:t>
                    </w:r>
                    <w:r w:rsidR="008B529F">
                      <w:rPr>
                        <w:rFonts w:ascii="Arial" w:eastAsia="Arial" w:hAnsi="Arial" w:cs="Arial"/>
                        <w:b/>
                        <w:color w:val="231F20"/>
                        <w:sz w:val="18"/>
                      </w:rPr>
                      <w:t>6</w:t>
                    </w:r>
                    <w:r>
                      <w:rPr>
                        <w:rFonts w:ascii="Arial" w:eastAsia="Arial" w:hAnsi="Arial" w:cs="Arial"/>
                        <w:b/>
                        <w:color w:val="231F20"/>
                        <w:sz w:val="18"/>
                      </w:rPr>
                      <w:t>00, Austin, TX 78754</w:t>
                    </w:r>
                  </w:p>
                  <w:p w:rsidR="00FD6404" w:rsidRDefault="00FD6404" w:rsidP="00FD6404">
                    <w:pPr>
                      <w:spacing w:line="240" w:lineRule="auto"/>
                      <w:ind w:left="0"/>
                      <w:jc w:val="center"/>
                      <w:rPr>
                        <w:rFonts w:ascii="Arial" w:eastAsia="Arial" w:hAnsi="Arial" w:cs="Arial"/>
                        <w:b/>
                        <w:color w:val="231F20"/>
                        <w:sz w:val="18"/>
                      </w:rPr>
                    </w:pPr>
                    <w:r>
                      <w:rPr>
                        <w:rFonts w:ascii="Arial" w:eastAsia="Arial" w:hAnsi="Arial" w:cs="Arial"/>
                        <w:b/>
                        <w:color w:val="231F20"/>
                        <w:sz w:val="18"/>
                      </w:rPr>
                      <w:t>support.edgestar.com   •   service@edgestar.com   •   edgestar.com</w:t>
                    </w:r>
                  </w:p>
                  <w:p w:rsidR="00FD6404" w:rsidRDefault="00FD6404" w:rsidP="00FD6404">
                    <w:pPr>
                      <w:spacing w:line="240" w:lineRule="auto"/>
                      <w:ind w:left="0"/>
                      <w:jc w:val="center"/>
                      <w:rPr>
                        <w:rFonts w:ascii="Arial" w:eastAsia="Arial" w:hAnsi="Arial" w:cs="Arial"/>
                        <w:b/>
                        <w:color w:val="231F20"/>
                        <w:sz w:val="18"/>
                      </w:rPr>
                    </w:pPr>
                  </w:p>
                  <w:p w:rsidR="00FD6404" w:rsidRPr="00F45755" w:rsidRDefault="00FD6404" w:rsidP="00FD6404">
                    <w:pPr>
                      <w:spacing w:line="240" w:lineRule="auto"/>
                      <w:ind w:left="0"/>
                      <w:jc w:val="center"/>
                      <w:rPr>
                        <w:i/>
                        <w:sz w:val="18"/>
                      </w:rPr>
                    </w:pPr>
                    <w:proofErr w:type="gramStart"/>
                    <w:r w:rsidRPr="00F45755">
                      <w:rPr>
                        <w:i/>
                        <w:sz w:val="18"/>
                      </w:rPr>
                      <w:t>*Warranty service should be performed by an authorized service representative</w:t>
                    </w:r>
                    <w:proofErr w:type="gramEnd"/>
                    <w:r w:rsidRPr="00F45755">
                      <w:rPr>
                        <w:i/>
                        <w:sz w:val="18"/>
                      </w:rPr>
                      <w:t xml:space="preserve"> only.</w:t>
                    </w:r>
                  </w:p>
                  <w:p w:rsidR="00FD6404" w:rsidRDefault="00FD6404" w:rsidP="00FD6404">
                    <w:pPr>
                      <w:spacing w:after="160"/>
                      <w:ind w:left="0"/>
                      <w:jc w:val="center"/>
                    </w:pPr>
                  </w:p>
                </w:txbxContent>
              </v:textbox>
            </v:rect>
          </w:pict>
        </mc:Fallback>
      </mc:AlternateContent>
    </w:r>
    <w:r w:rsidRPr="008E116C">
      <w:rPr>
        <w:noProof/>
      </w:rPr>
      <w:drawing>
        <wp:anchor distT="0" distB="0" distL="114300" distR="114300" simplePos="0" relativeHeight="251665408" behindDoc="0" locked="0" layoutInCell="1" allowOverlap="1" wp14:anchorId="25428FC3" wp14:editId="0591E204">
          <wp:simplePos x="0" y="0"/>
          <wp:positionH relativeFrom="column">
            <wp:posOffset>736600</wp:posOffset>
          </wp:positionH>
          <wp:positionV relativeFrom="paragraph">
            <wp:posOffset>116205</wp:posOffset>
          </wp:positionV>
          <wp:extent cx="933450" cy="22987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3345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16C">
      <w:rPr>
        <w:noProof/>
      </w:rPr>
      <w:drawing>
        <wp:anchor distT="0" distB="0" distL="114300" distR="114300" simplePos="0" relativeHeight="251666432" behindDoc="0" locked="0" layoutInCell="1" allowOverlap="1" wp14:anchorId="1B91948A" wp14:editId="3AFC277B">
          <wp:simplePos x="0" y="0"/>
          <wp:positionH relativeFrom="column">
            <wp:posOffset>1845945</wp:posOffset>
          </wp:positionH>
          <wp:positionV relativeFrom="paragraph">
            <wp:posOffset>155888</wp:posOffset>
          </wp:positionV>
          <wp:extent cx="600075" cy="151130"/>
          <wp:effectExtent l="0" t="0" r="9525" b="127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0075" cy="1511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404" w:rsidRDefault="00FD6404" w:rsidP="00FD6404">
      <w:pPr>
        <w:spacing w:line="240" w:lineRule="auto"/>
      </w:pPr>
      <w:r>
        <w:separator/>
      </w:r>
    </w:p>
  </w:footnote>
  <w:footnote w:type="continuationSeparator" w:id="0">
    <w:p w:rsidR="00FD6404" w:rsidRDefault="00FD6404" w:rsidP="00FD64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04" w:rsidRDefault="006A169E">
    <w:pPr>
      <w:pStyle w:val="Header"/>
    </w:pPr>
    <w:r>
      <w:rPr>
        <w:noProof/>
      </w:rPr>
      <mc:AlternateContent>
        <mc:Choice Requires="wps">
          <w:drawing>
            <wp:anchor distT="0" distB="0" distL="114300" distR="114300" simplePos="0" relativeHeight="251659264" behindDoc="0" locked="0" layoutInCell="1" allowOverlap="1" wp14:anchorId="3F35D01D" wp14:editId="0E7DC467">
              <wp:simplePos x="0" y="0"/>
              <wp:positionH relativeFrom="page">
                <wp:align>right</wp:align>
              </wp:positionH>
              <wp:positionV relativeFrom="paragraph">
                <wp:posOffset>-452120</wp:posOffset>
              </wp:positionV>
              <wp:extent cx="7772400" cy="810260"/>
              <wp:effectExtent l="0" t="0" r="0" b="8890"/>
              <wp:wrapTopAndBottom/>
              <wp:docPr id="186" name="Shape 186"/>
              <wp:cNvGraphicFramePr/>
              <a:graphic xmlns:a="http://schemas.openxmlformats.org/drawingml/2006/main">
                <a:graphicData uri="http://schemas.microsoft.com/office/word/2010/wordprocessingShape">
                  <wps:wsp>
                    <wps:cNvSpPr/>
                    <wps:spPr>
                      <a:xfrm>
                        <a:off x="0" y="0"/>
                        <a:ext cx="7772400" cy="810260"/>
                      </a:xfrm>
                      <a:custGeom>
                        <a:avLst/>
                        <a:gdLst/>
                        <a:ahLst/>
                        <a:cxnLst/>
                        <a:rect l="0" t="0" r="0" b="0"/>
                        <a:pathLst>
                          <a:path w="10058400" h="908190">
                            <a:moveTo>
                              <a:pt x="0" y="0"/>
                            </a:moveTo>
                            <a:lnTo>
                              <a:pt x="10058400" y="0"/>
                            </a:lnTo>
                            <a:lnTo>
                              <a:pt x="10058400" y="908190"/>
                            </a:lnTo>
                            <a:lnTo>
                              <a:pt x="0" y="908190"/>
                            </a:lnTo>
                            <a:lnTo>
                              <a:pt x="0" y="0"/>
                            </a:lnTo>
                          </a:path>
                        </a:pathLst>
                      </a:custGeom>
                      <a:ln w="0" cap="flat">
                        <a:miter lim="127000"/>
                      </a:ln>
                    </wps:spPr>
                    <wps:style>
                      <a:lnRef idx="0">
                        <a:srgbClr val="000000">
                          <a:alpha val="0"/>
                        </a:srgbClr>
                      </a:lnRef>
                      <a:fillRef idx="1">
                        <a:srgbClr val="D0D2D3"/>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BDC1500" id="Shape 186" o:spid="_x0000_s1026" style="position:absolute;margin-left:560.8pt;margin-top:-35.6pt;width:612pt;height:63.8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10058400,9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" path="m,l10058400,r,908190l,908190,,e" fillcolor="#d0d2d3" stroked="f" strokeweight="0">
              <v:stroke miterlimit="83231f" joinstyle="miter"/>
              <v:path arrowok="t" textboxrect="0,0,10058400,908190"/>
              <w10:wrap type="topAndBottom" anchorx="page"/>
            </v:shape>
          </w:pict>
        </mc:Fallback>
      </mc:AlternateContent>
    </w:r>
    <w:r w:rsidR="00D64459" w:rsidRPr="00540BFA">
      <w:rPr>
        <w:noProof/>
      </w:rPr>
      <w:drawing>
        <wp:anchor distT="0" distB="0" distL="114300" distR="114300" simplePos="0" relativeHeight="251668480" behindDoc="0" locked="0" layoutInCell="1" allowOverlap="1" wp14:anchorId="30CBB43D" wp14:editId="11CE51AB">
          <wp:simplePos x="0" y="0"/>
          <wp:positionH relativeFrom="column">
            <wp:posOffset>-476250</wp:posOffset>
          </wp:positionH>
          <wp:positionV relativeFrom="paragraph">
            <wp:posOffset>-333375</wp:posOffset>
          </wp:positionV>
          <wp:extent cx="2105025" cy="258445"/>
          <wp:effectExtent l="0" t="0" r="9525"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5025" cy="25844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EA4AF6"/>
    <w:multiLevelType w:val="hybridMultilevel"/>
    <w:tmpl w:val="643CA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404"/>
    <w:rsid w:val="00007303"/>
    <w:rsid w:val="00015702"/>
    <w:rsid w:val="00063BEB"/>
    <w:rsid w:val="00076911"/>
    <w:rsid w:val="00102BE4"/>
    <w:rsid w:val="003422D8"/>
    <w:rsid w:val="004860AA"/>
    <w:rsid w:val="004E6151"/>
    <w:rsid w:val="00514EF0"/>
    <w:rsid w:val="006010C3"/>
    <w:rsid w:val="006A169E"/>
    <w:rsid w:val="008B529F"/>
    <w:rsid w:val="008D43E8"/>
    <w:rsid w:val="008E410F"/>
    <w:rsid w:val="00AF4700"/>
    <w:rsid w:val="00D10564"/>
    <w:rsid w:val="00D64459"/>
    <w:rsid w:val="00EC52A6"/>
    <w:rsid w:val="00FD6404"/>
    <w:rsid w:val="00FF6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D949A9"/>
  <w15:chartTrackingRefBased/>
  <w15:docId w15:val="{2605B629-80F5-49B3-A1FC-963CDC9D9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404"/>
    <w:pPr>
      <w:spacing w:after="0"/>
      <w:ind w:left="-1214"/>
    </w:pPr>
    <w:rPr>
      <w:rFonts w:ascii="Myriad Pro" w:eastAsia="Myriad Pro" w:hAnsi="Myriad Pro" w:cs="Myriad Pro"/>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404"/>
    <w:pPr>
      <w:tabs>
        <w:tab w:val="center" w:pos="4680"/>
        <w:tab w:val="right" w:pos="9360"/>
      </w:tabs>
      <w:spacing w:line="240" w:lineRule="auto"/>
    </w:pPr>
  </w:style>
  <w:style w:type="character" w:customStyle="1" w:styleId="HeaderChar">
    <w:name w:val="Header Char"/>
    <w:basedOn w:val="DefaultParagraphFont"/>
    <w:link w:val="Header"/>
    <w:uiPriority w:val="99"/>
    <w:rsid w:val="00FD6404"/>
  </w:style>
  <w:style w:type="paragraph" w:styleId="Footer">
    <w:name w:val="footer"/>
    <w:basedOn w:val="Normal"/>
    <w:link w:val="FooterChar"/>
    <w:uiPriority w:val="99"/>
    <w:unhideWhenUsed/>
    <w:rsid w:val="00FD6404"/>
    <w:pPr>
      <w:tabs>
        <w:tab w:val="center" w:pos="4680"/>
        <w:tab w:val="right" w:pos="9360"/>
      </w:tabs>
      <w:spacing w:line="240" w:lineRule="auto"/>
    </w:pPr>
  </w:style>
  <w:style w:type="character" w:customStyle="1" w:styleId="FooterChar">
    <w:name w:val="Footer Char"/>
    <w:basedOn w:val="DefaultParagraphFont"/>
    <w:link w:val="Footer"/>
    <w:uiPriority w:val="99"/>
    <w:rsid w:val="00FD6404"/>
  </w:style>
  <w:style w:type="table" w:styleId="TableGrid">
    <w:name w:val="Table Grid"/>
    <w:basedOn w:val="TableNormal"/>
    <w:uiPriority w:val="39"/>
    <w:rsid w:val="00FD640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6911"/>
    <w:pPr>
      <w:spacing w:before="100" w:beforeAutospacing="1" w:after="100" w:afterAutospacing="1" w:line="240" w:lineRule="auto"/>
      <w:ind w:left="0"/>
    </w:pPr>
    <w:rPr>
      <w:rFonts w:ascii="Times New Roman" w:eastAsia="Times New Roman" w:hAnsi="Times New Roman" w:cs="Times New Roman"/>
      <w:color w:val="auto"/>
      <w:szCs w:val="24"/>
    </w:rPr>
  </w:style>
  <w:style w:type="character" w:styleId="Strong">
    <w:name w:val="Strong"/>
    <w:basedOn w:val="DefaultParagraphFont"/>
    <w:uiPriority w:val="22"/>
    <w:qFormat/>
    <w:rsid w:val="00076911"/>
    <w:rPr>
      <w:b/>
      <w:bCs/>
    </w:rPr>
  </w:style>
  <w:style w:type="paragraph" w:styleId="ListParagraph">
    <w:name w:val="List Paragraph"/>
    <w:basedOn w:val="Normal"/>
    <w:uiPriority w:val="34"/>
    <w:qFormat/>
    <w:rsid w:val="00AF4700"/>
    <w:pPr>
      <w:spacing w:after="160"/>
      <w:ind w:left="720"/>
      <w:contextualSpacing/>
    </w:pPr>
    <w:rPr>
      <w:rFonts w:asciiTheme="minorHAnsi" w:eastAsiaTheme="minorHAnsi"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81693">
      <w:bodyDiv w:val="1"/>
      <w:marLeft w:val="0"/>
      <w:marRight w:val="0"/>
      <w:marTop w:val="0"/>
      <w:marBottom w:val="0"/>
      <w:divBdr>
        <w:top w:val="none" w:sz="0" w:space="0" w:color="auto"/>
        <w:left w:val="none" w:sz="0" w:space="0" w:color="auto"/>
        <w:bottom w:val="none" w:sz="0" w:space="0" w:color="auto"/>
        <w:right w:val="none" w:sz="0" w:space="0" w:color="auto"/>
      </w:divBdr>
    </w:div>
    <w:div w:id="479926284">
      <w:bodyDiv w:val="1"/>
      <w:marLeft w:val="0"/>
      <w:marRight w:val="0"/>
      <w:marTop w:val="0"/>
      <w:marBottom w:val="0"/>
      <w:divBdr>
        <w:top w:val="none" w:sz="0" w:space="0" w:color="auto"/>
        <w:left w:val="none" w:sz="0" w:space="0" w:color="auto"/>
        <w:bottom w:val="none" w:sz="0" w:space="0" w:color="auto"/>
        <w:right w:val="none" w:sz="0" w:space="0" w:color="auto"/>
      </w:divBdr>
    </w:div>
    <w:div w:id="891041365">
      <w:bodyDiv w:val="1"/>
      <w:marLeft w:val="0"/>
      <w:marRight w:val="0"/>
      <w:marTop w:val="0"/>
      <w:marBottom w:val="0"/>
      <w:divBdr>
        <w:top w:val="none" w:sz="0" w:space="0" w:color="auto"/>
        <w:left w:val="none" w:sz="0" w:space="0" w:color="auto"/>
        <w:bottom w:val="none" w:sz="0" w:space="0" w:color="auto"/>
        <w:right w:val="none" w:sz="0" w:space="0" w:color="auto"/>
      </w:divBdr>
    </w:div>
    <w:div w:id="159536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117</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Fisher</dc:creator>
  <cp:keywords/>
  <dc:description/>
  <cp:lastModifiedBy>Wade, James [Ferguson] - 3368 Austin</cp:lastModifiedBy>
  <cp:revision>2</cp:revision>
  <cp:lastPrinted>2017-09-21T16:17:00Z</cp:lastPrinted>
  <dcterms:created xsi:type="dcterms:W3CDTF">2019-02-15T14:25:00Z</dcterms:created>
  <dcterms:modified xsi:type="dcterms:W3CDTF">2019-02-15T14:25:00Z</dcterms:modified>
</cp:coreProperties>
</file>